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40D" w:rsidRDefault="00FB240D" w:rsidP="00FB240D"/>
    <w:p w:rsidR="00FB240D" w:rsidRDefault="00FB240D" w:rsidP="00FB240D">
      <w:pPr>
        <w:spacing w:line="240" w:lineRule="auto"/>
        <w:contextualSpacing/>
        <w:rPr>
          <w:rFonts w:ascii="Arial" w:hAnsi="Arial" w:cs="Arial"/>
        </w:rPr>
      </w:pPr>
    </w:p>
    <w:p w:rsidR="00FB240D" w:rsidRDefault="00FB240D" w:rsidP="00FB240D">
      <w:pPr>
        <w:spacing w:line="240" w:lineRule="auto"/>
        <w:contextualSpacing/>
        <w:rPr>
          <w:rFonts w:ascii="Arial" w:hAnsi="Arial" w:cs="Arial"/>
        </w:rPr>
      </w:pPr>
    </w:p>
    <w:p w:rsidR="00FB240D" w:rsidRDefault="00FB240D" w:rsidP="00FB240D">
      <w:pPr>
        <w:spacing w:line="240" w:lineRule="auto"/>
        <w:contextualSpacing/>
        <w:rPr>
          <w:rFonts w:ascii="Arial" w:hAnsi="Arial" w:cs="Arial"/>
        </w:rPr>
      </w:pPr>
    </w:p>
    <w:p w:rsidR="00FB240D" w:rsidRPr="00FB240D" w:rsidRDefault="00FB240D" w:rsidP="00FB240D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FB240D">
        <w:rPr>
          <w:rFonts w:ascii="Arial" w:hAnsi="Arial" w:cs="Arial"/>
          <w:b/>
        </w:rPr>
        <w:t>Instructivo para el trámite de examen de candidatura</w:t>
      </w:r>
    </w:p>
    <w:p w:rsidR="00FB240D" w:rsidRPr="00FB240D" w:rsidRDefault="00FB240D" w:rsidP="00FB240D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p w:rsidR="00FB240D" w:rsidRDefault="00FB240D" w:rsidP="00FB240D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p w:rsidR="00B320FD" w:rsidRPr="00FB240D" w:rsidRDefault="00B320FD" w:rsidP="00FB240D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p w:rsidR="00FB240D" w:rsidRPr="00FB240D" w:rsidRDefault="00FB240D" w:rsidP="00FB240D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p w:rsidR="00FB240D" w:rsidRPr="00FB240D" w:rsidRDefault="00FB240D" w:rsidP="00FB240D">
      <w:pPr>
        <w:spacing w:line="240" w:lineRule="auto"/>
        <w:contextualSpacing/>
        <w:rPr>
          <w:rFonts w:ascii="Arial" w:hAnsi="Arial" w:cs="Arial"/>
        </w:rPr>
      </w:pPr>
      <w:r w:rsidRPr="00FB240D">
        <w:rPr>
          <w:rFonts w:ascii="Arial" w:hAnsi="Arial" w:cs="Arial"/>
        </w:rPr>
        <w:t xml:space="preserve">I. Requisitos </w:t>
      </w:r>
    </w:p>
    <w:p w:rsidR="00FB240D" w:rsidRPr="00FB240D" w:rsidRDefault="00FB240D" w:rsidP="00FB240D">
      <w:pPr>
        <w:spacing w:line="240" w:lineRule="auto"/>
        <w:contextualSpacing/>
        <w:rPr>
          <w:rFonts w:ascii="Arial" w:hAnsi="Arial" w:cs="Arial"/>
        </w:rPr>
      </w:pPr>
    </w:p>
    <w:p w:rsidR="00FB240D" w:rsidRPr="00FB240D" w:rsidRDefault="00FB240D" w:rsidP="00FB240D">
      <w:pPr>
        <w:spacing w:line="240" w:lineRule="auto"/>
        <w:contextualSpacing/>
        <w:rPr>
          <w:rFonts w:ascii="Arial" w:hAnsi="Arial" w:cs="Arial"/>
        </w:rPr>
      </w:pPr>
      <w:r w:rsidRPr="00FB240D">
        <w:rPr>
          <w:rFonts w:ascii="Arial" w:hAnsi="Arial" w:cs="Arial"/>
        </w:rPr>
        <w:t xml:space="preserve">1. Estar inscritos con carga académica. </w:t>
      </w:r>
    </w:p>
    <w:p w:rsidR="00FB240D" w:rsidRPr="00FB240D" w:rsidRDefault="00FB240D" w:rsidP="00FB240D">
      <w:pPr>
        <w:spacing w:line="240" w:lineRule="auto"/>
        <w:contextualSpacing/>
        <w:rPr>
          <w:rFonts w:ascii="Arial" w:hAnsi="Arial" w:cs="Arial"/>
        </w:rPr>
      </w:pPr>
      <w:r w:rsidRPr="00FB240D">
        <w:rPr>
          <w:rFonts w:ascii="Arial" w:hAnsi="Arial" w:cs="Arial"/>
        </w:rPr>
        <w:t xml:space="preserve">2. Tener un avance significativo de la tesis. </w:t>
      </w:r>
    </w:p>
    <w:p w:rsidR="00FB240D" w:rsidRPr="00FB240D" w:rsidRDefault="00FB240D" w:rsidP="00FB240D">
      <w:pPr>
        <w:spacing w:line="240" w:lineRule="auto"/>
        <w:contextualSpacing/>
        <w:rPr>
          <w:rFonts w:ascii="Arial" w:hAnsi="Arial" w:cs="Arial"/>
        </w:rPr>
      </w:pPr>
      <w:r w:rsidRPr="00FB240D">
        <w:rPr>
          <w:rFonts w:ascii="Arial" w:hAnsi="Arial" w:cs="Arial"/>
        </w:rPr>
        <w:t xml:space="preserve">3. Tener completo el Comité </w:t>
      </w:r>
      <w:proofErr w:type="spellStart"/>
      <w:r w:rsidRPr="00FB240D">
        <w:rPr>
          <w:rFonts w:ascii="Arial" w:hAnsi="Arial" w:cs="Arial"/>
        </w:rPr>
        <w:t>Tutoral</w:t>
      </w:r>
      <w:proofErr w:type="spellEnd"/>
      <w:r w:rsidRPr="00FB240D">
        <w:rPr>
          <w:rFonts w:ascii="Arial" w:hAnsi="Arial" w:cs="Arial"/>
        </w:rPr>
        <w:t xml:space="preserve">, es decir tendrán que estar dados de alta como mínimo tres profesoras(es), Director(a) incluido(a). </w:t>
      </w:r>
    </w:p>
    <w:p w:rsidR="00FB240D" w:rsidRPr="00FB240D" w:rsidRDefault="00FB240D" w:rsidP="00FB240D">
      <w:pPr>
        <w:spacing w:line="240" w:lineRule="auto"/>
        <w:contextualSpacing/>
        <w:rPr>
          <w:rFonts w:ascii="Arial" w:hAnsi="Arial" w:cs="Arial"/>
        </w:rPr>
      </w:pPr>
      <w:r w:rsidRPr="00FB240D">
        <w:rPr>
          <w:rFonts w:ascii="Arial" w:hAnsi="Arial" w:cs="Arial"/>
        </w:rPr>
        <w:t xml:space="preserve">4. Contar con la carta aval del Comité </w:t>
      </w:r>
      <w:proofErr w:type="spellStart"/>
      <w:r w:rsidRPr="00FB240D">
        <w:rPr>
          <w:rFonts w:ascii="Arial" w:hAnsi="Arial" w:cs="Arial"/>
        </w:rPr>
        <w:t>Tutoral</w:t>
      </w:r>
      <w:proofErr w:type="spellEnd"/>
      <w:r w:rsidRPr="00FB240D">
        <w:rPr>
          <w:rFonts w:ascii="Arial" w:hAnsi="Arial" w:cs="Arial"/>
        </w:rPr>
        <w:t xml:space="preserve"> para presentar el Examen de </w:t>
      </w:r>
    </w:p>
    <w:p w:rsidR="00FB240D" w:rsidRPr="00FB240D" w:rsidRDefault="00FB240D" w:rsidP="00FB240D">
      <w:pPr>
        <w:spacing w:line="240" w:lineRule="auto"/>
        <w:contextualSpacing/>
        <w:rPr>
          <w:rFonts w:ascii="Arial" w:hAnsi="Arial" w:cs="Arial"/>
        </w:rPr>
      </w:pPr>
      <w:r w:rsidRPr="00FB240D">
        <w:rPr>
          <w:rFonts w:ascii="Arial" w:hAnsi="Arial" w:cs="Arial"/>
        </w:rPr>
        <w:t xml:space="preserve">Candidatura (se adjunta formato). </w:t>
      </w:r>
    </w:p>
    <w:p w:rsidR="00FB240D" w:rsidRPr="00FB240D" w:rsidRDefault="00FB240D" w:rsidP="00FB240D">
      <w:pPr>
        <w:spacing w:line="240" w:lineRule="auto"/>
        <w:contextualSpacing/>
        <w:rPr>
          <w:rFonts w:ascii="Arial" w:hAnsi="Arial" w:cs="Arial"/>
        </w:rPr>
      </w:pPr>
    </w:p>
    <w:p w:rsidR="00FB240D" w:rsidRPr="00FB240D" w:rsidRDefault="00FB240D" w:rsidP="00FB240D">
      <w:pPr>
        <w:spacing w:line="240" w:lineRule="auto"/>
        <w:contextualSpacing/>
        <w:rPr>
          <w:rFonts w:ascii="Arial" w:hAnsi="Arial" w:cs="Arial"/>
        </w:rPr>
      </w:pPr>
      <w:r w:rsidRPr="00FB240D">
        <w:rPr>
          <w:rFonts w:ascii="Arial" w:hAnsi="Arial" w:cs="Arial"/>
        </w:rPr>
        <w:t xml:space="preserve">Dicha carta deberá contener: </w:t>
      </w:r>
    </w:p>
    <w:p w:rsidR="00FB240D" w:rsidRPr="00FB240D" w:rsidRDefault="00FB240D" w:rsidP="00FB240D">
      <w:pPr>
        <w:spacing w:line="240" w:lineRule="auto"/>
        <w:contextualSpacing/>
        <w:rPr>
          <w:rFonts w:ascii="Arial" w:hAnsi="Arial" w:cs="Arial"/>
        </w:rPr>
      </w:pPr>
    </w:p>
    <w:p w:rsidR="00FB240D" w:rsidRPr="00FB240D" w:rsidRDefault="00FB240D" w:rsidP="00FB240D">
      <w:pPr>
        <w:spacing w:line="240" w:lineRule="auto"/>
        <w:contextualSpacing/>
        <w:rPr>
          <w:rFonts w:ascii="Arial" w:hAnsi="Arial" w:cs="Arial"/>
        </w:rPr>
      </w:pPr>
      <w:r w:rsidRPr="00FB240D">
        <w:rPr>
          <w:rFonts w:ascii="Arial" w:hAnsi="Arial" w:cs="Arial"/>
        </w:rPr>
        <w:t xml:space="preserve">a. Firmas autógrafas. </w:t>
      </w:r>
    </w:p>
    <w:p w:rsidR="00FB240D" w:rsidRPr="00FB240D" w:rsidRDefault="00FB240D" w:rsidP="00FB240D">
      <w:pPr>
        <w:spacing w:line="240" w:lineRule="auto"/>
        <w:contextualSpacing/>
        <w:rPr>
          <w:rFonts w:ascii="Arial" w:hAnsi="Arial" w:cs="Arial"/>
        </w:rPr>
      </w:pPr>
      <w:r w:rsidRPr="00FB240D">
        <w:rPr>
          <w:rFonts w:ascii="Arial" w:hAnsi="Arial" w:cs="Arial"/>
        </w:rPr>
        <w:t xml:space="preserve">b. Propuesta de jurado. </w:t>
      </w:r>
    </w:p>
    <w:p w:rsidR="00FB240D" w:rsidRPr="00FB240D" w:rsidRDefault="00FB240D" w:rsidP="00FB240D">
      <w:pPr>
        <w:spacing w:line="240" w:lineRule="auto"/>
        <w:contextualSpacing/>
        <w:rPr>
          <w:rFonts w:ascii="Arial" w:hAnsi="Arial" w:cs="Arial"/>
        </w:rPr>
      </w:pPr>
      <w:r w:rsidRPr="00FB240D">
        <w:rPr>
          <w:rFonts w:ascii="Arial" w:hAnsi="Arial" w:cs="Arial"/>
        </w:rPr>
        <w:t xml:space="preserve">c. Propuesta de fecha de presentación del examen. </w:t>
      </w:r>
    </w:p>
    <w:p w:rsidR="00FB240D" w:rsidRPr="00FB240D" w:rsidRDefault="00FB240D" w:rsidP="00FB240D">
      <w:pPr>
        <w:spacing w:line="240" w:lineRule="auto"/>
        <w:contextualSpacing/>
        <w:rPr>
          <w:rFonts w:ascii="Arial" w:hAnsi="Arial" w:cs="Arial"/>
        </w:rPr>
      </w:pPr>
      <w:r w:rsidRPr="00FB240D">
        <w:rPr>
          <w:rFonts w:ascii="Arial" w:hAnsi="Arial" w:cs="Arial"/>
        </w:rPr>
        <w:t xml:space="preserve">5. La carta se acompaña del plan de trabajo para el cuarto año (por trimestre). </w:t>
      </w:r>
    </w:p>
    <w:p w:rsidR="00FB240D" w:rsidRPr="00FB240D" w:rsidRDefault="00FB240D" w:rsidP="00FB240D">
      <w:pPr>
        <w:spacing w:line="240" w:lineRule="auto"/>
        <w:contextualSpacing/>
        <w:rPr>
          <w:rFonts w:ascii="Arial" w:hAnsi="Arial" w:cs="Arial"/>
        </w:rPr>
      </w:pPr>
      <w:r w:rsidRPr="00FB240D">
        <w:rPr>
          <w:rFonts w:ascii="Arial" w:hAnsi="Arial" w:cs="Arial"/>
        </w:rPr>
        <w:t xml:space="preserve">6. Contar con los CV de los miembros del jurado (de los externos a la DCSH). </w:t>
      </w:r>
    </w:p>
    <w:p w:rsidR="00FB240D" w:rsidRPr="00FB240D" w:rsidRDefault="00FB240D" w:rsidP="00FB240D">
      <w:pPr>
        <w:spacing w:line="240" w:lineRule="auto"/>
        <w:contextualSpacing/>
        <w:rPr>
          <w:rFonts w:ascii="Arial" w:hAnsi="Arial" w:cs="Arial"/>
        </w:rPr>
      </w:pPr>
    </w:p>
    <w:p w:rsidR="00FB240D" w:rsidRDefault="00FB240D" w:rsidP="00FB240D">
      <w:pPr>
        <w:spacing w:line="240" w:lineRule="auto"/>
        <w:contextualSpacing/>
        <w:rPr>
          <w:rFonts w:ascii="Arial" w:hAnsi="Arial" w:cs="Arial"/>
        </w:rPr>
      </w:pPr>
      <w:r w:rsidRPr="00FB240D">
        <w:rPr>
          <w:rFonts w:ascii="Arial" w:hAnsi="Arial" w:cs="Arial"/>
        </w:rPr>
        <w:t xml:space="preserve">II. Procedimiento </w:t>
      </w:r>
    </w:p>
    <w:p w:rsidR="009C1E9D" w:rsidRPr="00FB240D" w:rsidRDefault="009C1E9D" w:rsidP="00FB240D">
      <w:pPr>
        <w:spacing w:line="240" w:lineRule="auto"/>
        <w:contextualSpacing/>
        <w:rPr>
          <w:rFonts w:ascii="Arial" w:hAnsi="Arial" w:cs="Arial"/>
        </w:rPr>
      </w:pPr>
    </w:p>
    <w:p w:rsidR="00FB240D" w:rsidRPr="00FB240D" w:rsidRDefault="00FB240D" w:rsidP="00FB240D">
      <w:pPr>
        <w:spacing w:line="240" w:lineRule="auto"/>
        <w:contextualSpacing/>
        <w:rPr>
          <w:rFonts w:ascii="Arial" w:hAnsi="Arial" w:cs="Arial"/>
        </w:rPr>
      </w:pPr>
    </w:p>
    <w:p w:rsidR="00FB240D" w:rsidRPr="00FB240D" w:rsidRDefault="00FB240D" w:rsidP="00FB240D">
      <w:pPr>
        <w:spacing w:line="240" w:lineRule="auto"/>
        <w:contextualSpacing/>
        <w:rPr>
          <w:rFonts w:ascii="Arial" w:hAnsi="Arial" w:cs="Arial"/>
        </w:rPr>
      </w:pPr>
      <w:r w:rsidRPr="00FB240D">
        <w:rPr>
          <w:rFonts w:ascii="Arial" w:hAnsi="Arial" w:cs="Arial"/>
        </w:rPr>
        <w:t xml:space="preserve">1. Entregar en la Oficina de Apoyo a la Docencia los siguientes documentos: </w:t>
      </w:r>
    </w:p>
    <w:p w:rsidR="00FB240D" w:rsidRPr="00FB240D" w:rsidRDefault="00FB240D" w:rsidP="00FB240D">
      <w:pPr>
        <w:spacing w:line="240" w:lineRule="auto"/>
        <w:contextualSpacing/>
        <w:rPr>
          <w:rFonts w:ascii="Arial" w:hAnsi="Arial" w:cs="Arial"/>
        </w:rPr>
      </w:pPr>
      <w:r w:rsidRPr="00FB240D">
        <w:rPr>
          <w:rFonts w:ascii="Arial" w:hAnsi="Arial" w:cs="Arial"/>
        </w:rPr>
        <w:t xml:space="preserve">a. La carta aval (impresa y con firmas autógrafas). </w:t>
      </w:r>
    </w:p>
    <w:p w:rsidR="00FB240D" w:rsidRPr="00FB240D" w:rsidRDefault="00FB240D" w:rsidP="00FB240D">
      <w:pPr>
        <w:spacing w:line="240" w:lineRule="auto"/>
        <w:contextualSpacing/>
        <w:rPr>
          <w:rFonts w:ascii="Arial" w:hAnsi="Arial" w:cs="Arial"/>
        </w:rPr>
      </w:pPr>
      <w:r w:rsidRPr="00FB240D">
        <w:rPr>
          <w:rFonts w:ascii="Arial" w:hAnsi="Arial" w:cs="Arial"/>
        </w:rPr>
        <w:t xml:space="preserve">b. Los avances de la tesis (en CD y en formato PDF). </w:t>
      </w:r>
    </w:p>
    <w:p w:rsidR="00FB240D" w:rsidRPr="00FB240D" w:rsidRDefault="00FB240D" w:rsidP="00FB240D">
      <w:pPr>
        <w:spacing w:line="240" w:lineRule="auto"/>
        <w:contextualSpacing/>
        <w:rPr>
          <w:rFonts w:ascii="Arial" w:hAnsi="Arial" w:cs="Arial"/>
        </w:rPr>
      </w:pPr>
      <w:r w:rsidRPr="00FB240D">
        <w:rPr>
          <w:rFonts w:ascii="Arial" w:hAnsi="Arial" w:cs="Arial"/>
        </w:rPr>
        <w:t xml:space="preserve">c. Plan de trabajo para el cuarto año (por trimestre). </w:t>
      </w:r>
    </w:p>
    <w:p w:rsidR="00FB240D" w:rsidRPr="00FB240D" w:rsidRDefault="00FB240D" w:rsidP="00FB240D">
      <w:pPr>
        <w:spacing w:line="240" w:lineRule="auto"/>
        <w:contextualSpacing/>
        <w:rPr>
          <w:rFonts w:ascii="Arial" w:hAnsi="Arial" w:cs="Arial"/>
        </w:rPr>
      </w:pPr>
      <w:r w:rsidRPr="00FB240D">
        <w:rPr>
          <w:rFonts w:ascii="Arial" w:hAnsi="Arial" w:cs="Arial"/>
        </w:rPr>
        <w:t xml:space="preserve">d. Copia de los CV y correo electrónico de los miembros del jurado (de los externos a la DCSH). </w:t>
      </w:r>
    </w:p>
    <w:p w:rsidR="00FB240D" w:rsidRPr="00FB240D" w:rsidRDefault="00FB240D" w:rsidP="00FB240D">
      <w:pPr>
        <w:spacing w:line="240" w:lineRule="auto"/>
        <w:contextualSpacing/>
        <w:rPr>
          <w:rFonts w:ascii="Arial" w:hAnsi="Arial" w:cs="Arial"/>
        </w:rPr>
      </w:pPr>
      <w:r w:rsidRPr="00FB240D">
        <w:rPr>
          <w:rFonts w:ascii="Arial" w:hAnsi="Arial" w:cs="Arial"/>
        </w:rPr>
        <w:t xml:space="preserve">2. La Coordinación de Posgrado envía estos documentos al Comité de Posgrado para su vo.bo. </w:t>
      </w:r>
    </w:p>
    <w:p w:rsidR="00FB240D" w:rsidRPr="00FB240D" w:rsidRDefault="00FB240D" w:rsidP="00FB240D">
      <w:pPr>
        <w:spacing w:line="240" w:lineRule="auto"/>
        <w:contextualSpacing/>
        <w:rPr>
          <w:rFonts w:ascii="Arial" w:hAnsi="Arial" w:cs="Arial"/>
        </w:rPr>
      </w:pPr>
      <w:r w:rsidRPr="00FB240D">
        <w:rPr>
          <w:rFonts w:ascii="Arial" w:hAnsi="Arial" w:cs="Arial"/>
        </w:rPr>
        <w:t xml:space="preserve">3. Una vez que el Comité de Posgrado da su vo.bo., la Coordinación de </w:t>
      </w:r>
    </w:p>
    <w:p w:rsidR="00FB240D" w:rsidRPr="00FB240D" w:rsidRDefault="00FB240D" w:rsidP="00FB240D">
      <w:pPr>
        <w:spacing w:line="240" w:lineRule="auto"/>
        <w:contextualSpacing/>
        <w:rPr>
          <w:rFonts w:ascii="Arial" w:hAnsi="Arial" w:cs="Arial"/>
        </w:rPr>
      </w:pPr>
      <w:r w:rsidRPr="00FB240D">
        <w:rPr>
          <w:rFonts w:ascii="Arial" w:hAnsi="Arial" w:cs="Arial"/>
        </w:rPr>
        <w:t xml:space="preserve">Posgrado emite las cartas de invitación a los </w:t>
      </w:r>
      <w:r w:rsidR="00B320FD">
        <w:rPr>
          <w:rFonts w:ascii="Arial" w:hAnsi="Arial" w:cs="Arial"/>
        </w:rPr>
        <w:t>jurados</w:t>
      </w:r>
      <w:r w:rsidRPr="00FB240D">
        <w:rPr>
          <w:rFonts w:ascii="Arial" w:hAnsi="Arial" w:cs="Arial"/>
        </w:rPr>
        <w:t xml:space="preserve">. </w:t>
      </w:r>
    </w:p>
    <w:p w:rsidR="009A409C" w:rsidRPr="00FB240D" w:rsidRDefault="00FB240D" w:rsidP="00FB240D">
      <w:pPr>
        <w:spacing w:line="240" w:lineRule="auto"/>
        <w:contextualSpacing/>
        <w:rPr>
          <w:rFonts w:ascii="Arial" w:hAnsi="Arial" w:cs="Arial"/>
        </w:rPr>
      </w:pPr>
      <w:r w:rsidRPr="00FB240D">
        <w:rPr>
          <w:rFonts w:ascii="Arial" w:hAnsi="Arial" w:cs="Arial"/>
        </w:rPr>
        <w:t xml:space="preserve">4. </w:t>
      </w:r>
      <w:r w:rsidR="00386187">
        <w:rPr>
          <w:rFonts w:ascii="Arial" w:hAnsi="Arial" w:cs="Arial"/>
        </w:rPr>
        <w:t>El alumno</w:t>
      </w:r>
      <w:r w:rsidRPr="00FB240D">
        <w:rPr>
          <w:rFonts w:ascii="Arial" w:hAnsi="Arial" w:cs="Arial"/>
        </w:rPr>
        <w:t xml:space="preserve"> solicita a la Coordinación de Sistemas Escolares </w:t>
      </w:r>
      <w:r w:rsidR="00386187" w:rsidRPr="00FB240D">
        <w:rPr>
          <w:rFonts w:ascii="Arial" w:hAnsi="Arial" w:cs="Arial"/>
        </w:rPr>
        <w:t>el</w:t>
      </w:r>
      <w:r w:rsidRPr="00FB240D">
        <w:rPr>
          <w:rFonts w:ascii="Arial" w:hAnsi="Arial" w:cs="Arial"/>
        </w:rPr>
        <w:t xml:space="preserve"> Acta de E</w:t>
      </w:r>
      <w:r w:rsidR="00386187">
        <w:rPr>
          <w:rFonts w:ascii="Arial" w:hAnsi="Arial" w:cs="Arial"/>
        </w:rPr>
        <w:t>xamen de Candidatura</w:t>
      </w:r>
      <w:r w:rsidRPr="00FB240D">
        <w:rPr>
          <w:rFonts w:ascii="Arial" w:hAnsi="Arial" w:cs="Arial"/>
        </w:rPr>
        <w:t>.</w:t>
      </w:r>
      <w:bookmarkStart w:id="0" w:name="_GoBack"/>
      <w:bookmarkEnd w:id="0"/>
    </w:p>
    <w:sectPr w:rsidR="009A409C" w:rsidRPr="00FB240D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E83" w:rsidRDefault="00F67E83" w:rsidP="00FB240D">
      <w:pPr>
        <w:spacing w:after="0" w:line="240" w:lineRule="auto"/>
      </w:pPr>
      <w:r>
        <w:separator/>
      </w:r>
    </w:p>
  </w:endnote>
  <w:endnote w:type="continuationSeparator" w:id="0">
    <w:p w:rsidR="00F67E83" w:rsidRDefault="00F67E83" w:rsidP="00FB2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6"/>
      <w:gridCol w:w="7752"/>
    </w:tblGrid>
    <w:tr w:rsidR="00FB240D" w:rsidRPr="00530F7B" w:rsidTr="009017DA">
      <w:tc>
        <w:tcPr>
          <w:tcW w:w="360" w:type="dxa"/>
          <w:vAlign w:val="center"/>
        </w:tcPr>
        <w:p w:rsidR="00FB240D" w:rsidRPr="00530F7B" w:rsidRDefault="00FB240D" w:rsidP="00FB240D">
          <w:pPr>
            <w:tabs>
              <w:tab w:val="center" w:pos="4419"/>
              <w:tab w:val="right" w:pos="8838"/>
            </w:tabs>
            <w:rPr>
              <w:rFonts w:ascii="Calibri" w:eastAsia="Calibri" w:hAnsi="Calibri" w:cs="Times New Roman"/>
            </w:rPr>
          </w:pPr>
          <w:r w:rsidRPr="00530F7B">
            <w:rPr>
              <w:rFonts w:ascii="Arial Narrow" w:eastAsia="Times New Roman" w:hAnsi="Arial Narrow" w:cs="Times New Roman"/>
              <w:b/>
              <w:noProof/>
              <w:color w:val="E57C23"/>
              <w:sz w:val="18"/>
              <w:szCs w:val="18"/>
              <w:lang w:eastAsia="es-MX"/>
            </w:rPr>
            <w:drawing>
              <wp:anchor distT="0" distB="0" distL="114300" distR="114300" simplePos="0" relativeHeight="251663360" behindDoc="0" locked="0" layoutInCell="1" allowOverlap="1" wp14:anchorId="002A9302" wp14:editId="7C567284">
                <wp:simplePos x="1238250" y="7810500"/>
                <wp:positionH relativeFrom="margin">
                  <wp:posOffset>91440</wp:posOffset>
                </wp:positionH>
                <wp:positionV relativeFrom="margin">
                  <wp:posOffset>-2540</wp:posOffset>
                </wp:positionV>
                <wp:extent cx="542925" cy="730885"/>
                <wp:effectExtent l="0" t="0" r="9525" b="0"/>
                <wp:wrapSquare wrapText="bothSides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SH_positiv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730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553" w:type="dxa"/>
          <w:vAlign w:val="center"/>
        </w:tcPr>
        <w:p w:rsidR="00FB240D" w:rsidRPr="00530F7B" w:rsidRDefault="00FB240D" w:rsidP="00FB240D">
          <w:pPr>
            <w:tabs>
              <w:tab w:val="left" w:pos="360"/>
              <w:tab w:val="left" w:pos="450"/>
              <w:tab w:val="left" w:pos="630"/>
              <w:tab w:val="center" w:pos="4419"/>
              <w:tab w:val="right" w:pos="8838"/>
            </w:tabs>
            <w:rPr>
              <w:rFonts w:ascii="Arial Narrow" w:eastAsia="Times New Roman" w:hAnsi="Arial Narrow" w:cs="Times New Roman"/>
              <w:b/>
              <w:color w:val="E57C23"/>
              <w:sz w:val="18"/>
              <w:szCs w:val="18"/>
              <w:lang w:eastAsia="es-ES"/>
            </w:rPr>
          </w:pPr>
          <w:r w:rsidRPr="00530F7B">
            <w:rPr>
              <w:rFonts w:ascii="Arial Narrow" w:eastAsia="Times New Roman" w:hAnsi="Arial Narrow" w:cs="Times New Roman"/>
              <w:b/>
              <w:color w:val="E57C23"/>
              <w:sz w:val="18"/>
              <w:szCs w:val="18"/>
              <w:lang w:eastAsia="es-ES"/>
            </w:rPr>
            <w:t>UNIDAD CUAJIMALPA</w:t>
          </w:r>
        </w:p>
        <w:p w:rsidR="00FB240D" w:rsidRPr="00530F7B" w:rsidRDefault="00FB240D" w:rsidP="00FB240D">
          <w:pPr>
            <w:tabs>
              <w:tab w:val="left" w:pos="360"/>
              <w:tab w:val="left" w:pos="450"/>
              <w:tab w:val="left" w:pos="630"/>
              <w:tab w:val="center" w:pos="4419"/>
              <w:tab w:val="right" w:pos="8838"/>
            </w:tabs>
            <w:rPr>
              <w:rFonts w:ascii="Arial Narrow" w:eastAsia="Times New Roman" w:hAnsi="Arial Narrow" w:cs="Times New Roman"/>
              <w:b/>
              <w:color w:val="808080"/>
              <w:sz w:val="18"/>
              <w:szCs w:val="18"/>
              <w:lang w:eastAsia="es-ES"/>
            </w:rPr>
          </w:pPr>
          <w:r w:rsidRPr="00530F7B">
            <w:rPr>
              <w:rFonts w:ascii="Arial Narrow" w:eastAsia="Times New Roman" w:hAnsi="Arial Narrow" w:cs="Times New Roman"/>
              <w:b/>
              <w:color w:val="808080"/>
              <w:sz w:val="18"/>
              <w:szCs w:val="18"/>
              <w:lang w:eastAsia="es-ES"/>
            </w:rPr>
            <w:t xml:space="preserve">DCSH </w:t>
          </w:r>
          <w:r w:rsidRPr="00530F7B">
            <w:rPr>
              <w:rFonts w:ascii="Arial Narrow" w:eastAsia="Times New Roman" w:hAnsi="Arial Narrow" w:cs="Times New Roman"/>
              <w:b/>
              <w:color w:val="F79646"/>
              <w:sz w:val="18"/>
              <w:szCs w:val="18"/>
              <w:lang w:eastAsia="es-ES"/>
            </w:rPr>
            <w:t xml:space="preserve">| </w:t>
          </w:r>
          <w:r>
            <w:rPr>
              <w:rFonts w:ascii="Arial Narrow" w:eastAsia="Times New Roman" w:hAnsi="Arial Narrow" w:cs="Times New Roman"/>
              <w:b/>
              <w:color w:val="808080"/>
              <w:sz w:val="18"/>
              <w:szCs w:val="18"/>
              <w:lang w:eastAsia="es-ES"/>
            </w:rPr>
            <w:t>División d</w:t>
          </w:r>
          <w:r w:rsidRPr="00530F7B">
            <w:rPr>
              <w:rFonts w:ascii="Arial Narrow" w:eastAsia="Times New Roman" w:hAnsi="Arial Narrow" w:cs="Times New Roman"/>
              <w:b/>
              <w:color w:val="808080"/>
              <w:sz w:val="18"/>
              <w:szCs w:val="18"/>
              <w:lang w:eastAsia="es-ES"/>
            </w:rPr>
            <w:t>e Ciencias Sociales y Humanidades</w:t>
          </w:r>
        </w:p>
        <w:p w:rsidR="00FB240D" w:rsidRPr="00530F7B" w:rsidRDefault="00FB240D" w:rsidP="00FB240D">
          <w:pPr>
            <w:tabs>
              <w:tab w:val="left" w:pos="360"/>
              <w:tab w:val="left" w:pos="450"/>
              <w:tab w:val="left" w:pos="630"/>
              <w:tab w:val="center" w:pos="4419"/>
              <w:tab w:val="right" w:pos="8838"/>
            </w:tabs>
            <w:rPr>
              <w:rFonts w:ascii="Arial Narrow" w:eastAsia="Times New Roman" w:hAnsi="Arial Narrow" w:cs="Times New Roman"/>
              <w:b/>
              <w:color w:val="808080"/>
              <w:sz w:val="18"/>
              <w:szCs w:val="18"/>
              <w:lang w:eastAsia="es-ES"/>
            </w:rPr>
          </w:pPr>
          <w:r w:rsidRPr="00530F7B">
            <w:rPr>
              <w:rFonts w:ascii="Arial Narrow" w:eastAsia="Times New Roman" w:hAnsi="Arial Narrow" w:cs="Times New Roman"/>
              <w:b/>
              <w:color w:val="808080"/>
              <w:sz w:val="18"/>
              <w:szCs w:val="18"/>
              <w:lang w:eastAsia="es-ES"/>
            </w:rPr>
            <w:t xml:space="preserve">Posgrado en Ciencias Sociales y Humanidades DCSH, </w:t>
          </w:r>
          <w:r w:rsidRPr="00530F7B">
            <w:rPr>
              <w:rFonts w:ascii="Arial Narrow" w:eastAsia="Calibri" w:hAnsi="Arial Narrow" w:cs="Arial"/>
              <w:b/>
              <w:color w:val="808080"/>
              <w:sz w:val="18"/>
              <w:szCs w:val="18"/>
            </w:rPr>
            <w:t>6to piso</w:t>
          </w:r>
        </w:p>
        <w:p w:rsidR="00FB240D" w:rsidRPr="00530F7B" w:rsidRDefault="00FB240D" w:rsidP="00FB240D">
          <w:pPr>
            <w:tabs>
              <w:tab w:val="center" w:pos="4419"/>
              <w:tab w:val="right" w:pos="8838"/>
            </w:tabs>
            <w:rPr>
              <w:rFonts w:ascii="Arial Narrow" w:eastAsia="Calibri" w:hAnsi="Arial Narrow" w:cs="Arial"/>
              <w:b/>
              <w:color w:val="808080"/>
              <w:sz w:val="18"/>
              <w:szCs w:val="18"/>
            </w:rPr>
          </w:pPr>
          <w:r w:rsidRPr="00530F7B">
            <w:rPr>
              <w:rFonts w:ascii="Arial Narrow" w:eastAsia="Calibri" w:hAnsi="Arial Narrow" w:cs="Arial"/>
              <w:b/>
              <w:color w:val="808080"/>
              <w:sz w:val="18"/>
              <w:szCs w:val="18"/>
            </w:rPr>
            <w:t>Av. Vasco de Quiroga No. 4871, Colonia Santa Fe Cuajimalpa</w:t>
          </w:r>
        </w:p>
        <w:p w:rsidR="00FB240D" w:rsidRPr="00530F7B" w:rsidRDefault="00FB240D" w:rsidP="00FB240D">
          <w:pPr>
            <w:tabs>
              <w:tab w:val="center" w:pos="4419"/>
              <w:tab w:val="right" w:pos="8838"/>
            </w:tabs>
            <w:rPr>
              <w:rFonts w:ascii="Arial Narrow" w:eastAsia="Calibri" w:hAnsi="Arial Narrow" w:cs="Arial"/>
              <w:b/>
              <w:color w:val="808080"/>
              <w:sz w:val="18"/>
              <w:szCs w:val="18"/>
            </w:rPr>
          </w:pPr>
          <w:r w:rsidRPr="00530F7B">
            <w:rPr>
              <w:rFonts w:ascii="Arial Narrow" w:eastAsia="Calibri" w:hAnsi="Arial Narrow" w:cs="Arial"/>
              <w:b/>
              <w:color w:val="808080"/>
              <w:sz w:val="18"/>
              <w:szCs w:val="18"/>
            </w:rPr>
            <w:t>Delegación Cuajimalpa de Morelos, C.P. 05300, Ciudad de México.</w:t>
          </w:r>
        </w:p>
        <w:p w:rsidR="00FB240D" w:rsidRPr="00530F7B" w:rsidRDefault="00FB240D" w:rsidP="00FB240D">
          <w:pPr>
            <w:tabs>
              <w:tab w:val="center" w:pos="4419"/>
              <w:tab w:val="right" w:pos="8838"/>
            </w:tabs>
            <w:rPr>
              <w:rFonts w:ascii="Arial Narrow" w:eastAsia="Calibri" w:hAnsi="Arial Narrow" w:cs="Arial"/>
              <w:b/>
              <w:color w:val="808080"/>
              <w:sz w:val="18"/>
              <w:szCs w:val="18"/>
              <w:lang w:val="de-LU"/>
            </w:rPr>
          </w:pPr>
          <w:r w:rsidRPr="00530F7B">
            <w:rPr>
              <w:rFonts w:ascii="Arial Narrow" w:eastAsia="Calibri" w:hAnsi="Arial Narrow" w:cs="Arial"/>
              <w:b/>
              <w:color w:val="808080"/>
              <w:sz w:val="18"/>
              <w:szCs w:val="18"/>
              <w:lang w:val="de-LU"/>
            </w:rPr>
            <w:t>Tel. 5814 6547 www.cua.uam.mx</w:t>
          </w:r>
        </w:p>
      </w:tc>
    </w:tr>
  </w:tbl>
  <w:p w:rsidR="00FB240D" w:rsidRDefault="00FB240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E83" w:rsidRDefault="00F67E83" w:rsidP="00FB240D">
      <w:pPr>
        <w:spacing w:after="0" w:line="240" w:lineRule="auto"/>
      </w:pPr>
      <w:r>
        <w:separator/>
      </w:r>
    </w:p>
  </w:footnote>
  <w:footnote w:type="continuationSeparator" w:id="0">
    <w:p w:rsidR="00F67E83" w:rsidRDefault="00F67E83" w:rsidP="00FB2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40D" w:rsidRDefault="00FB240D" w:rsidP="00FB240D">
    <w:pPr>
      <w:pStyle w:val="Encabezado"/>
      <w:rPr>
        <w:rFonts w:ascii="Arial Narrow" w:hAnsi="Arial Narrow"/>
        <w:sz w:val="10"/>
        <w:szCs w:val="10"/>
      </w:rPr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27A399ED" wp14:editId="4A54D4D1">
          <wp:simplePos x="0" y="0"/>
          <wp:positionH relativeFrom="column">
            <wp:posOffset>4681220</wp:posOffset>
          </wp:positionH>
          <wp:positionV relativeFrom="paragraph">
            <wp:posOffset>25400</wp:posOffset>
          </wp:positionV>
          <wp:extent cx="949325" cy="461645"/>
          <wp:effectExtent l="0" t="0" r="3175" b="0"/>
          <wp:wrapThrough wrapText="bothSides">
            <wp:wrapPolygon edited="0">
              <wp:start x="0" y="0"/>
              <wp:lineTo x="0" y="20501"/>
              <wp:lineTo x="21239" y="20501"/>
              <wp:lineTo x="21239" y="0"/>
              <wp:lineTo x="0" y="0"/>
            </wp:wrapPolygon>
          </wp:wrapThrough>
          <wp:docPr id="9" name="Imagen 9" descr="Conjunto_LogoPosgradoCSH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njunto_LogoPosgradoCSH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6"/>
                  <a:stretch>
                    <a:fillRect/>
                  </a:stretch>
                </pic:blipFill>
                <pic:spPr bwMode="auto">
                  <a:xfrm>
                    <a:off x="0" y="0"/>
                    <a:ext cx="949325" cy="461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4E3C">
      <w:rPr>
        <w:noProof/>
        <w:sz w:val="10"/>
        <w:szCs w:val="10"/>
        <w:lang w:eastAsia="es-MX"/>
      </w:rPr>
      <w:drawing>
        <wp:inline distT="0" distB="0" distL="0" distR="0" wp14:anchorId="337526D9" wp14:editId="30603344">
          <wp:extent cx="3132000" cy="461641"/>
          <wp:effectExtent l="0" t="0" r="0" b="0"/>
          <wp:docPr id="1" name="Imagen 1" descr="http://www.cua.uam.mx/images/sampledata/icetheme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ua.uam.mx/images/sampledata/icetheme/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2000" cy="4616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240D" w:rsidRDefault="00FB240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40D"/>
    <w:rsid w:val="001F444A"/>
    <w:rsid w:val="00386187"/>
    <w:rsid w:val="0039250F"/>
    <w:rsid w:val="00914F8E"/>
    <w:rsid w:val="009A409C"/>
    <w:rsid w:val="009C1E9D"/>
    <w:rsid w:val="00B320FD"/>
    <w:rsid w:val="00F67E83"/>
    <w:rsid w:val="00FB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437B7D-E229-4A6C-B1F1-9D8F5869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24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240D"/>
  </w:style>
  <w:style w:type="paragraph" w:styleId="Piedepgina">
    <w:name w:val="footer"/>
    <w:basedOn w:val="Normal"/>
    <w:link w:val="PiedepginaCar"/>
    <w:uiPriority w:val="99"/>
    <w:unhideWhenUsed/>
    <w:rsid w:val="00FB24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240D"/>
  </w:style>
  <w:style w:type="table" w:customStyle="1" w:styleId="Tablaconcuadrcula2">
    <w:name w:val="Tabla con cuadrícula2"/>
    <w:basedOn w:val="Tablanormal"/>
    <w:next w:val="Tablaconcuadrcula"/>
    <w:uiPriority w:val="59"/>
    <w:rsid w:val="00FB2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FB2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FB2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F4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DCSH-D15</dc:creator>
  <cp:keywords/>
  <dc:description/>
  <cp:lastModifiedBy>DCSH-D15</cp:lastModifiedBy>
  <cp:revision>2</cp:revision>
  <dcterms:created xsi:type="dcterms:W3CDTF">2018-07-31T18:49:00Z</dcterms:created>
  <dcterms:modified xsi:type="dcterms:W3CDTF">2018-08-03T15:16:00Z</dcterms:modified>
</cp:coreProperties>
</file>